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C2" w:rsidRPr="00F737C2" w:rsidRDefault="00F737C2" w:rsidP="00F737C2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</w:pPr>
      <w:r w:rsidRPr="00F737C2"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  <w:t>Новые правила до</w:t>
      </w:r>
      <w:bookmarkStart w:id="0" w:name="_GoBack"/>
      <w:bookmarkEnd w:id="0"/>
      <w:r w:rsidRPr="00F737C2"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  <w:t xml:space="preserve">школьного образования вводятся с 1 января 2021 года: Приказ </w:t>
      </w:r>
      <w:proofErr w:type="spellStart"/>
      <w:r w:rsidRPr="00F737C2"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  <w:t>Минпросвещения</w:t>
      </w:r>
      <w:proofErr w:type="spellEnd"/>
      <w:r w:rsidRPr="00F737C2">
        <w:rPr>
          <w:rFonts w:ascii="Arial" w:eastAsia="Times New Roman" w:hAnsi="Arial" w:cs="Arial"/>
          <w:b/>
          <w:bCs/>
          <w:color w:val="1B4666"/>
          <w:sz w:val="48"/>
          <w:szCs w:val="48"/>
          <w:lang w:eastAsia="ru-RU"/>
        </w:rPr>
        <w:t xml:space="preserve"> России № 373 от 31 июля 2020</w:t>
      </w:r>
    </w:p>
    <w:p w:rsidR="00F737C2" w:rsidRPr="00F737C2" w:rsidRDefault="00F737C2" w:rsidP="00F737C2">
      <w:pPr>
        <w:shd w:val="clear" w:color="auto" w:fill="FFFFFF"/>
        <w:spacing w:before="300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Новые правила дошкольного образования вводятся с 1 января 2021 года: Приказ </w:t>
      </w:r>
      <w:proofErr w:type="spell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Минпросвещения</w:t>
      </w:r>
      <w:proofErr w:type="spell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России № 373 от 31 июля 2020</w:t>
      </w:r>
    </w:p>
    <w:p w:rsidR="00F737C2" w:rsidRPr="00F737C2" w:rsidRDefault="00F737C2" w:rsidP="00F737C2">
      <w:pPr>
        <w:shd w:val="clear" w:color="auto" w:fill="FFFFFF"/>
        <w:spacing w:before="450" w:after="4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pict>
          <v:rect id="_x0000_i1025" style="width:510.25pt;height:2.25pt" o:hrstd="t" o:hrnoshade="t" o:hr="t" fillcolor="#a0a0a0" stroked="f"/>
        </w:pict>
      </w:r>
    </w:p>
    <w:p w:rsidR="00F737C2" w:rsidRPr="00F737C2" w:rsidRDefault="00F737C2" w:rsidP="00F737C2">
      <w:pPr>
        <w:shd w:val="clear" w:color="auto" w:fill="FFFFFF"/>
        <w:spacing w:before="105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noProof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74162BDD" wp14:editId="236BBC7C">
            <wp:extent cx="6667500" cy="5000625"/>
            <wp:effectExtent l="0" t="0" r="0" b="9525"/>
            <wp:docPr id="2" name="Рисунок 1" descr="Описание: Новые правила дошкольного образования вводятся с 1 января 2021 года: Приказ Минпросвещения России № 373 от 31 июля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ые правила дошкольного образования вводятся с 1 января 2021 года: Приказ Минпросвещения России № 373 от 31 июля 2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2" w:rsidRPr="00F737C2" w:rsidRDefault="00F737C2" w:rsidP="00F737C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Новые правила образовательной деятельности для дошкольных организаций (детские сады и ясли) вступают в силу с </w:t>
      </w:r>
      <w:proofErr w:type="gram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1  января</w:t>
      </w:r>
      <w:proofErr w:type="gram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 2021 года.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Министерство Просвещения РФ издало приказ № 373 от 31 июля 2020 </w:t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образования".  (з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арегистрирован в Минюсте России 31 августа 2020 г. N 59599).</w:t>
      </w:r>
    </w:p>
    <w:p w:rsidR="00F737C2" w:rsidRPr="00F737C2" w:rsidRDefault="00F737C2" w:rsidP="00F737C2">
      <w:pPr>
        <w:shd w:val="clear" w:color="auto" w:fill="FFFFFF"/>
        <w:spacing w:before="300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Формы получения дошкольного образования, обязанности родителей, желание ребёнка.</w:t>
      </w:r>
    </w:p>
    <w:p w:rsidR="00F737C2" w:rsidRPr="00F737C2" w:rsidRDefault="00F737C2" w:rsidP="00F737C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Дошкольное образование может быть </w:t>
      </w:r>
      <w:proofErr w:type="gram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получено  либо</w:t>
      </w:r>
      <w:proofErr w:type="gram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в организациях, которые осуществляют образовательную деятельность, либо вне организаций - в форме семейного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При выборе формы семейного дошкольного образования учитывается желание ребёнка. Родители, помните об этом!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О принятом решении получать семейное образование родители должны информировать орган местного самоуправления муниципального района или городского округа, на территории которых они проживают. 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Это означает, что родители, принявшие решение о том, что ребёнок не будет посещать ясли и (или) детский сад, обязаны позаботиться о том, чтобы ребёнок получил образование дома в соответствии с утверждёнными государством образовательными стандартами и обеспечить получение такого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Нельзя просто так оставить ребёнка дома, необходимо, чтобы он усвоил образовательную программу, иначе обязанности родителей не будут считаться исполненными надлежащим образом, со всеми, вытекающими условиями.</w:t>
      </w:r>
    </w:p>
    <w:p w:rsidR="00F737C2" w:rsidRPr="00F737C2" w:rsidRDefault="00F737C2" w:rsidP="00F737C2">
      <w:pPr>
        <w:shd w:val="clear" w:color="auto" w:fill="FFFFFF"/>
        <w:spacing w:before="300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Требования к образовательным программам организаций дошкольного образования.</w:t>
      </w:r>
    </w:p>
    <w:p w:rsidR="00F737C2" w:rsidRPr="00F737C2" w:rsidRDefault="00F737C2" w:rsidP="00F7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В детские сады (ясли) могут принять ребёнка с 2 месяцев от рождения, организации дошкольного образования обязаны осуществлять уход за детьми и их образование до прекращения образовательных отношений (до школа или ухода из детского сада (яслей).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Федеральным образовательным стандартом устанавливаются требования к структуре, объему, условиям реализации и результатам освоения образовательной программы дошкольного образования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Образовательные организации самостоятельно разрабатывают образовательные программы с учётом требований федеральных образовательных программ (на основе примерных образовательных программ дошкольного образования).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Это означает, что любые частные детские сады, реализующие образовательные программы, обязаны разрабатывать, утверждать и реализовывать программы дошкольного образования, то есть обучать детей.</w:t>
      </w:r>
    </w:p>
    <w:p w:rsidR="00F737C2" w:rsidRPr="00F737C2" w:rsidRDefault="00F737C2" w:rsidP="00F737C2">
      <w:pPr>
        <w:shd w:val="clear" w:color="auto" w:fill="FFFFFF"/>
        <w:spacing w:before="300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Язык образовательного процесса: государственный, родной, иностранный. 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Образовательная деятельность в образовательных организациях осуществляется на русском языке, это общее правило.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Образовательная деятельность может осуществляться и на родном языке (из числа языков народов Российской Федерации), если соответствующее заявление подано родителями, а соответствующая образовательная программа - утверждена организацией дошкольного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Образовательная организация может иметь утверждённую образовательную программу на иностранном языке, в таком случае с учётом законодательства РФ, ребёнок может получать образование на иностранном языке.</w:t>
      </w:r>
    </w:p>
    <w:p w:rsidR="00F737C2" w:rsidRPr="00F737C2" w:rsidRDefault="00F737C2" w:rsidP="00F737C2">
      <w:pPr>
        <w:shd w:val="clear" w:color="auto" w:fill="FFFFFF"/>
        <w:spacing w:before="300" w:after="15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Порядок формирования групп в детских садах, яслях и иных организациях дошкольного образования.</w:t>
      </w:r>
    </w:p>
    <w:p w:rsidR="00F737C2" w:rsidRPr="00F737C2" w:rsidRDefault="00F737C2" w:rsidP="00F7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Дошкольная образовательная деятельность ведётся в детских группах.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Указанные группы могут иметь общеразвивающую, компенсирующую, оздоровительную или комбинированную направленность. 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Группы общеразвивающей направленности.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 В указанных группах </w:t>
      </w:r>
      <w:proofErr w:type="gram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осуществляется  образовательной</w:t>
      </w:r>
      <w:proofErr w:type="gram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программы дошкольного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Группы компенсирующей направленности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. В таких группах реализуется адаптивная образовательная программа для детей с ограниченными возможностями здоровья (с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</w:t>
      </w:r>
      <w:proofErr w:type="gram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).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Группы</w:t>
      </w:r>
      <w:proofErr w:type="gramEnd"/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оздоровительной направленности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. Группы создаются 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Помимо образовательной деятельности в таких группах осуществляется 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</w:r>
      <w:r w:rsidRPr="00F737C2">
        <w:rPr>
          <w:rFonts w:ascii="Arial" w:eastAsia="Times New Roman" w:hAnsi="Arial" w:cs="Arial"/>
          <w:b/>
          <w:bCs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Группы комбинированной направленности.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 В подобных группах осуществляется совместное образование здоровых детей и детей с ограниченными возможностями.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разного возраста.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В образовательных организациях могут быть организованы группы разного возраста, в которых обеспечивается развитие, присмотр, уход и оздоровление детей в возрасте от 2 месяцев до 3-х лет.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 xml:space="preserve">В группах раннего возраста образовательные программы дошкольного образования не реализуются (подобной обязанности у образовательной 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организации не имеется).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Семейные дошкольные группы.</w:t>
      </w:r>
    </w:p>
    <w:p w:rsidR="00F737C2" w:rsidRPr="00F737C2" w:rsidRDefault="00F737C2" w:rsidP="00F7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Семейные дошкольные группы 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 xml:space="preserve">Семейные дошкольные группы могут организовываться с целью удовлетворения потребности населения в услугах дошкольного образования в </w:t>
      </w:r>
      <w:proofErr w:type="spell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семьях.Группы</w:t>
      </w:r>
      <w:proofErr w:type="spell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по присмотру за детьми без реализации образовательных программ.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Приказ допускает создание групп по присмотру и уходу за детьми от 2-х месяцев без реализации образовательной программы дошкольного образования.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В таких группах обеспечивается комплекс мер по организации питания и хозяйственно-бытового обслуживания детей, обеспечению соблюдения ими личной гигиены и режима дня   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В группы могут включаться как воспитанники одного возраста, так и воспитанники разных возрастов.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Режим работы образовательных организаций дошкольного образования.</w:t>
      </w:r>
    </w:p>
    <w:p w:rsidR="00F737C2" w:rsidRPr="00F737C2" w:rsidRDefault="00F737C2" w:rsidP="00F73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9"/>
          <w:szCs w:val="29"/>
          <w:lang w:eastAsia="ru-RU"/>
        </w:rPr>
      </w:pP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Режим работы образовательной организации устанавливается её внутренними документами (локальными актами</w:t>
      </w:r>
      <w:proofErr w:type="gramStart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).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зависимости от длительности пребывания ребёнка в организации дошкольного образования приказом вводятся несколько видов групп: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кратковременного пребывания. Могут работать до 5 часов в день.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сокращённого дня: Функционируют в течении 8-10 часов в день.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полного дня: 10,5-12-часовое непрерывное пребывание в сутки.  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продлённого дня: 13-14 часов пребывания в течении суток;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Группы круглосуточного пребывания детей.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По запросам родителей возможна организация групп пребывания детей в выходные и праздничные дни.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Если в группе реализуются образовательные программы, то она не может функционировать менее 3-х часов в день.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Права родителей, обеспечивающих ребёнку семейное образование.</w:t>
      </w:r>
      <w:r w:rsidRPr="00F737C2">
        <w:rPr>
          <w:rFonts w:ascii="Arial" w:eastAsia="Times New Roman" w:hAnsi="Arial" w:cs="Arial"/>
          <w:color w:val="3F3F3F"/>
          <w:sz w:val="29"/>
          <w:szCs w:val="29"/>
          <w:lang w:eastAsia="ru-RU"/>
        </w:rPr>
        <w:br/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t>Родители несовершеннолетнего ребёнка, обеспечивающие ребёнку получение семейного образования имеют право на получение методической, психолого-педагогической, диагностической и консультативной помощи без взимания платы</w:t>
      </w:r>
      <w:r w:rsidRPr="00F737C2">
        <w:rPr>
          <w:rFonts w:ascii="Arial" w:eastAsia="Times New Roman" w:hAnsi="Arial" w:cs="Arial"/>
          <w:color w:val="3F3F3F"/>
          <w:sz w:val="29"/>
          <w:szCs w:val="29"/>
          <w:bdr w:val="none" w:sz="0" w:space="0" w:color="auto" w:frame="1"/>
          <w:shd w:val="clear" w:color="auto" w:fill="FFFFFF"/>
          <w:lang w:eastAsia="ru-RU"/>
        </w:rPr>
        <w:br/>
        <w:t>Указанное право реализуется через соответствующие консультационные центры, которые могут быть организованы, в том числе, при дошкольных образовательных организациях и общеобразовательных организациях. </w:t>
      </w:r>
    </w:p>
    <w:p w:rsidR="00EE6FAC" w:rsidRDefault="00EE6FAC"/>
    <w:sectPr w:rsidR="00EE6FAC" w:rsidSect="00F737C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A4"/>
    <w:rsid w:val="00E365A4"/>
    <w:rsid w:val="00EE6FAC"/>
    <w:rsid w:val="00F7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40697-F8DD-4F3A-AB46-B747C6DC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516">
              <w:marLeft w:val="0"/>
              <w:marRight w:val="0"/>
              <w:marTop w:val="105"/>
              <w:marBottom w:val="150"/>
              <w:divBdr>
                <w:top w:val="none" w:sz="0" w:space="0" w:color="296797"/>
                <w:left w:val="none" w:sz="0" w:space="0" w:color="296797"/>
                <w:bottom w:val="none" w:sz="0" w:space="0" w:color="296797"/>
                <w:right w:val="none" w:sz="0" w:space="0" w:color="29679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</cp:revision>
  <dcterms:created xsi:type="dcterms:W3CDTF">2021-03-16T09:25:00Z</dcterms:created>
  <dcterms:modified xsi:type="dcterms:W3CDTF">2021-03-16T09:25:00Z</dcterms:modified>
</cp:coreProperties>
</file>